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55" w:rsidRPr="00156599" w:rsidRDefault="00156599">
      <w:pPr>
        <w:pStyle w:val="a5"/>
        <w:framePr w:w="8909" w:h="638" w:hRule="exact" w:wrap="none" w:vAnchor="page" w:hAnchor="page" w:x="2003" w:y="1798"/>
        <w:shd w:val="clear" w:color="auto" w:fill="auto"/>
        <w:spacing w:line="260" w:lineRule="exact"/>
        <w:jc w:val="center"/>
        <w:rPr>
          <w:rStyle w:val="a4"/>
          <w:bCs/>
          <w:color w:val="000000"/>
        </w:rPr>
      </w:pPr>
      <w:r w:rsidRPr="00156599">
        <w:rPr>
          <w:rStyle w:val="a4"/>
          <w:bCs/>
          <w:color w:val="000000"/>
        </w:rPr>
        <w:t>СОВЕТ ДЕПУТАТОВ ПОЛОВИНСКОГО СЕЛЬСОВЕТА</w:t>
      </w:r>
    </w:p>
    <w:p w:rsidR="00156599" w:rsidRPr="00156599" w:rsidRDefault="00156599">
      <w:pPr>
        <w:pStyle w:val="a5"/>
        <w:framePr w:w="8909" w:h="638" w:hRule="exact" w:wrap="none" w:vAnchor="page" w:hAnchor="page" w:x="2003" w:y="1798"/>
        <w:shd w:val="clear" w:color="auto" w:fill="auto"/>
        <w:spacing w:line="260" w:lineRule="exact"/>
        <w:jc w:val="center"/>
      </w:pPr>
      <w:r w:rsidRPr="00156599">
        <w:rPr>
          <w:rStyle w:val="a4"/>
          <w:bCs/>
          <w:color w:val="000000"/>
        </w:rPr>
        <w:t>СОВЕТСКОГО РАЙОНА АЛТАЙСКОГО КРАЯ</w:t>
      </w:r>
    </w:p>
    <w:p w:rsidR="00C96055" w:rsidRDefault="00C96055">
      <w:pPr>
        <w:pStyle w:val="10"/>
        <w:framePr w:w="9557" w:h="3133" w:hRule="exact" w:wrap="none" w:vAnchor="page" w:hAnchor="page" w:x="1672" w:y="2846"/>
        <w:shd w:val="clear" w:color="auto" w:fill="auto"/>
        <w:spacing w:after="266" w:line="340" w:lineRule="exact"/>
        <w:ind w:left="40"/>
      </w:pPr>
      <w:bookmarkStart w:id="0" w:name="bookmark0"/>
      <w:r>
        <w:rPr>
          <w:rStyle w:val="1"/>
          <w:b/>
          <w:bCs/>
          <w:color w:val="000000"/>
        </w:rPr>
        <w:t>РЕШЕНИЕ</w:t>
      </w:r>
      <w:bookmarkEnd w:id="0"/>
    </w:p>
    <w:p w:rsidR="00C96055" w:rsidRDefault="00D746B4">
      <w:pPr>
        <w:pStyle w:val="20"/>
        <w:framePr w:w="9557" w:h="3133" w:hRule="exact" w:wrap="none" w:vAnchor="page" w:hAnchor="page" w:x="1672" w:y="2846"/>
        <w:shd w:val="clear" w:color="auto" w:fill="auto"/>
        <w:tabs>
          <w:tab w:val="left" w:pos="8539"/>
        </w:tabs>
        <w:spacing w:before="0" w:after="0" w:line="260" w:lineRule="exact"/>
        <w:ind w:left="240"/>
      </w:pPr>
      <w:r>
        <w:rPr>
          <w:rStyle w:val="2"/>
          <w:color w:val="000000"/>
        </w:rPr>
        <w:t xml:space="preserve">  </w:t>
      </w:r>
      <w:r w:rsidR="0000245C">
        <w:rPr>
          <w:rStyle w:val="2"/>
          <w:color w:val="000000"/>
        </w:rPr>
        <w:t xml:space="preserve">06.05. </w:t>
      </w:r>
      <w:r w:rsidR="00C96055">
        <w:rPr>
          <w:rStyle w:val="2"/>
          <w:color w:val="000000"/>
        </w:rPr>
        <w:t>2024 г.</w:t>
      </w:r>
      <w:r w:rsidR="00C96055">
        <w:rPr>
          <w:rStyle w:val="2"/>
          <w:color w:val="000000"/>
        </w:rPr>
        <w:tab/>
        <w:t>№</w:t>
      </w:r>
      <w:r w:rsidR="0000245C">
        <w:rPr>
          <w:rStyle w:val="2"/>
          <w:color w:val="000000"/>
        </w:rPr>
        <w:t xml:space="preserve"> 4</w:t>
      </w:r>
    </w:p>
    <w:p w:rsidR="00C96055" w:rsidRDefault="00156599">
      <w:pPr>
        <w:pStyle w:val="30"/>
        <w:framePr w:w="9557" w:h="3133" w:hRule="exact" w:wrap="none" w:vAnchor="page" w:hAnchor="page" w:x="1672" w:y="2846"/>
        <w:shd w:val="clear" w:color="auto" w:fill="auto"/>
        <w:spacing w:before="0" w:after="266" w:line="190" w:lineRule="exact"/>
        <w:ind w:left="40"/>
      </w:pPr>
      <w:r>
        <w:rPr>
          <w:rStyle w:val="3"/>
          <w:color w:val="000000"/>
        </w:rPr>
        <w:t>с.Половинка</w:t>
      </w:r>
    </w:p>
    <w:p w:rsidR="00C96055" w:rsidRDefault="00C96055" w:rsidP="00156599">
      <w:pPr>
        <w:pStyle w:val="20"/>
        <w:framePr w:w="9557" w:h="3133" w:hRule="exact" w:wrap="none" w:vAnchor="page" w:hAnchor="page" w:x="1672" w:y="2846"/>
        <w:shd w:val="clear" w:color="auto" w:fill="auto"/>
        <w:tabs>
          <w:tab w:val="right" w:pos="4301"/>
        </w:tabs>
        <w:spacing w:before="0" w:after="0" w:line="317" w:lineRule="exact"/>
        <w:ind w:right="5100"/>
      </w:pPr>
      <w:r>
        <w:rPr>
          <w:rStyle w:val="2"/>
          <w:color w:val="000000"/>
        </w:rPr>
        <w:t xml:space="preserve">О дополнительных основаниях признания безнадежными к </w:t>
      </w:r>
      <w:r w:rsidR="00156599">
        <w:rPr>
          <w:rStyle w:val="2"/>
          <w:color w:val="000000"/>
        </w:rPr>
        <w:t xml:space="preserve">взысканию </w:t>
      </w:r>
      <w:r>
        <w:rPr>
          <w:rStyle w:val="2"/>
          <w:color w:val="000000"/>
        </w:rPr>
        <w:t>недоимки,</w:t>
      </w:r>
      <w:r w:rsidR="00156599">
        <w:t xml:space="preserve"> </w:t>
      </w:r>
      <w:r>
        <w:rPr>
          <w:rStyle w:val="2"/>
          <w:color w:val="000000"/>
        </w:rPr>
        <w:t>задолженности по пеням и штрафам по местным налогам</w:t>
      </w:r>
    </w:p>
    <w:p w:rsidR="00C96055" w:rsidRDefault="00C96055">
      <w:pPr>
        <w:pStyle w:val="20"/>
        <w:framePr w:w="9557" w:h="4224" w:hRule="exact" w:wrap="none" w:vAnchor="page" w:hAnchor="page" w:x="1672" w:y="6893"/>
        <w:shd w:val="clear" w:color="auto" w:fill="auto"/>
        <w:spacing w:before="0" w:after="346" w:line="317" w:lineRule="exact"/>
        <w:ind w:firstLine="660"/>
        <w:jc w:val="left"/>
      </w:pPr>
      <w:r>
        <w:rPr>
          <w:rStyle w:val="2"/>
          <w:color w:val="000000"/>
        </w:rPr>
        <w:t xml:space="preserve">В соответствии с пунктом 3 статьи 59 части первой Налогового кодекса Российской Федерации </w:t>
      </w:r>
      <w:r w:rsidR="00156599">
        <w:rPr>
          <w:rStyle w:val="2"/>
          <w:color w:val="000000"/>
        </w:rPr>
        <w:t>Совет депутатов Половинского сельсовета</w:t>
      </w:r>
    </w:p>
    <w:p w:rsidR="00C96055" w:rsidRDefault="00C96055">
      <w:pPr>
        <w:pStyle w:val="20"/>
        <w:framePr w:w="9557" w:h="4224" w:hRule="exact" w:wrap="none" w:vAnchor="page" w:hAnchor="page" w:x="1672" w:y="6893"/>
        <w:shd w:val="clear" w:color="auto" w:fill="auto"/>
        <w:spacing w:before="0" w:after="238" w:line="260" w:lineRule="exact"/>
        <w:ind w:left="4480"/>
        <w:jc w:val="left"/>
      </w:pPr>
      <w:r>
        <w:rPr>
          <w:rStyle w:val="2"/>
          <w:color w:val="000000"/>
        </w:rPr>
        <w:t>РЕШИЛ:</w:t>
      </w:r>
    </w:p>
    <w:p w:rsidR="00C96055" w:rsidRDefault="00C96055">
      <w:pPr>
        <w:pStyle w:val="20"/>
        <w:framePr w:w="9557" w:h="4224" w:hRule="exact" w:wrap="none" w:vAnchor="page" w:hAnchor="page" w:x="1672" w:y="6893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0" w:line="322" w:lineRule="exact"/>
        <w:ind w:firstLine="400"/>
        <w:jc w:val="left"/>
      </w:pPr>
      <w:r>
        <w:rPr>
          <w:rStyle w:val="2"/>
          <w:color w:val="000000"/>
        </w:rPr>
        <w:t>Принять решение «О дополнительных основаниях признания безнадежными к взысканию недоимки, задолженности по пеням и штрафам по местным налогам» .</w:t>
      </w:r>
    </w:p>
    <w:p w:rsidR="00C96055" w:rsidRDefault="009E3ABE">
      <w:pPr>
        <w:pStyle w:val="20"/>
        <w:framePr w:w="9557" w:h="4224" w:hRule="exact" w:wrap="none" w:vAnchor="page" w:hAnchor="page" w:x="1672" w:y="6893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firstLine="400"/>
        <w:jc w:val="left"/>
      </w:pPr>
      <w:r>
        <w:rPr>
          <w:rStyle w:val="2"/>
          <w:color w:val="000000"/>
        </w:rPr>
        <w:t>Р</w:t>
      </w:r>
      <w:r w:rsidR="008822E1">
        <w:rPr>
          <w:rStyle w:val="2"/>
          <w:color w:val="000000"/>
        </w:rPr>
        <w:t>азместить на официальном сайте Администрации Половинского сельсовета Советского района Алтайского края</w:t>
      </w:r>
      <w:r>
        <w:rPr>
          <w:rStyle w:val="2"/>
          <w:color w:val="000000"/>
        </w:rPr>
        <w:t xml:space="preserve"> в сети «Интернет»</w:t>
      </w:r>
      <w:r w:rsidR="008822E1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опубликовать данное решение в сборнике</w:t>
      </w:r>
      <w:r w:rsidR="00A616A7">
        <w:rPr>
          <w:rStyle w:val="2"/>
          <w:color w:val="000000"/>
        </w:rPr>
        <w:t xml:space="preserve"> муниципальных правовых актов </w:t>
      </w:r>
      <w:r>
        <w:rPr>
          <w:rStyle w:val="2"/>
          <w:color w:val="000000"/>
        </w:rPr>
        <w:t xml:space="preserve"> Администрации Половинского сельсовета Советского района Алтайского края</w:t>
      </w:r>
      <w:r w:rsidR="00C96055">
        <w:rPr>
          <w:rStyle w:val="2"/>
          <w:color w:val="000000"/>
        </w:rPr>
        <w:t>.</w:t>
      </w:r>
    </w:p>
    <w:p w:rsidR="00C96055" w:rsidRDefault="00C96055">
      <w:pPr>
        <w:pStyle w:val="20"/>
        <w:framePr w:w="9557" w:h="4224" w:hRule="exact" w:wrap="none" w:vAnchor="page" w:hAnchor="page" w:x="1672" w:y="6893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firstLine="400"/>
      </w:pPr>
      <w:r>
        <w:rPr>
          <w:rStyle w:val="2"/>
          <w:color w:val="000000"/>
        </w:rPr>
        <w:t xml:space="preserve">Контроль за </w:t>
      </w:r>
      <w:r w:rsidR="00156599">
        <w:rPr>
          <w:rStyle w:val="2"/>
          <w:color w:val="000000"/>
        </w:rPr>
        <w:t>исполнением</w:t>
      </w:r>
      <w:r>
        <w:rPr>
          <w:rStyle w:val="2"/>
          <w:color w:val="000000"/>
        </w:rPr>
        <w:t xml:space="preserve"> </w:t>
      </w:r>
      <w:r w:rsidR="00156599">
        <w:rPr>
          <w:rStyle w:val="2"/>
          <w:color w:val="000000"/>
        </w:rPr>
        <w:t>данного</w:t>
      </w:r>
      <w:r>
        <w:rPr>
          <w:rStyle w:val="2"/>
          <w:color w:val="000000"/>
        </w:rPr>
        <w:t xml:space="preserve"> решения возложить на</w:t>
      </w:r>
      <w:r w:rsidR="00156599">
        <w:rPr>
          <w:rStyle w:val="2"/>
          <w:color w:val="000000"/>
        </w:rPr>
        <w:t xml:space="preserve"> постоянную комиссию</w:t>
      </w:r>
      <w:r>
        <w:rPr>
          <w:rStyle w:val="2"/>
          <w:color w:val="000000"/>
        </w:rPr>
        <w:t xml:space="preserve"> по </w:t>
      </w:r>
      <w:r w:rsidR="00156599">
        <w:rPr>
          <w:rStyle w:val="2"/>
          <w:color w:val="000000"/>
        </w:rPr>
        <w:t>бюджету</w:t>
      </w:r>
      <w:r>
        <w:rPr>
          <w:rStyle w:val="2"/>
          <w:color w:val="000000"/>
        </w:rPr>
        <w:t xml:space="preserve">, </w:t>
      </w:r>
      <w:r w:rsidR="00156599">
        <w:rPr>
          <w:rStyle w:val="2"/>
          <w:color w:val="000000"/>
        </w:rPr>
        <w:t>налоговой и кредитной политике</w:t>
      </w:r>
      <w:r>
        <w:rPr>
          <w:rStyle w:val="2"/>
          <w:color w:val="000000"/>
        </w:rPr>
        <w:t xml:space="preserve"> (</w:t>
      </w:r>
      <w:r w:rsidR="00156599">
        <w:rPr>
          <w:rStyle w:val="2"/>
          <w:color w:val="000000"/>
        </w:rPr>
        <w:t>Александрову И</w:t>
      </w:r>
      <w:r>
        <w:rPr>
          <w:rStyle w:val="2"/>
          <w:color w:val="000000"/>
        </w:rPr>
        <w:t>.</w:t>
      </w:r>
      <w:r w:rsidR="00156599">
        <w:rPr>
          <w:rStyle w:val="2"/>
          <w:color w:val="000000"/>
        </w:rPr>
        <w:t>П.</w:t>
      </w:r>
      <w:r>
        <w:rPr>
          <w:rStyle w:val="2"/>
          <w:color w:val="000000"/>
        </w:rPr>
        <w:t>).</w:t>
      </w:r>
    </w:p>
    <w:p w:rsidR="00C96055" w:rsidRDefault="00C96055">
      <w:pPr>
        <w:pStyle w:val="20"/>
        <w:framePr w:w="9557" w:h="696" w:hRule="exact" w:wrap="none" w:vAnchor="page" w:hAnchor="page" w:x="1672" w:y="11703"/>
        <w:shd w:val="clear" w:color="auto" w:fill="auto"/>
        <w:spacing w:before="0" w:after="0" w:line="322" w:lineRule="exact"/>
        <w:ind w:right="4160"/>
        <w:jc w:val="left"/>
      </w:pPr>
      <w:r>
        <w:rPr>
          <w:rStyle w:val="2"/>
          <w:color w:val="000000"/>
        </w:rPr>
        <w:t xml:space="preserve">Председатель </w:t>
      </w:r>
      <w:r w:rsidR="009E3ABE">
        <w:rPr>
          <w:rStyle w:val="2"/>
          <w:color w:val="000000"/>
        </w:rPr>
        <w:t>Совета депутатов</w:t>
      </w:r>
    </w:p>
    <w:p w:rsidR="00C96055" w:rsidRDefault="00D746B4">
      <w:pPr>
        <w:pStyle w:val="20"/>
        <w:framePr w:wrap="none" w:vAnchor="page" w:hAnchor="page" w:x="9218" w:y="12044"/>
        <w:shd w:val="clear" w:color="auto" w:fill="auto"/>
        <w:spacing w:before="0" w:after="0" w:line="260" w:lineRule="exact"/>
        <w:jc w:val="left"/>
      </w:pPr>
      <w:r>
        <w:rPr>
          <w:rStyle w:val="2"/>
          <w:color w:val="000000"/>
        </w:rPr>
        <w:t>Б.В.Даньшин</w:t>
      </w:r>
    </w:p>
    <w:p w:rsidR="00C96055" w:rsidRDefault="00C96055">
      <w:pPr>
        <w:rPr>
          <w:color w:val="auto"/>
          <w:sz w:val="2"/>
          <w:szCs w:val="2"/>
        </w:rPr>
        <w:sectPr w:rsidR="00C960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6055" w:rsidRPr="00D746B4" w:rsidRDefault="00D746B4">
      <w:pPr>
        <w:pStyle w:val="a5"/>
        <w:framePr w:w="8914" w:h="681" w:hRule="exact" w:wrap="none" w:vAnchor="page" w:hAnchor="page" w:x="1916" w:y="1469"/>
        <w:shd w:val="clear" w:color="auto" w:fill="auto"/>
        <w:spacing w:line="260" w:lineRule="exact"/>
        <w:jc w:val="center"/>
        <w:rPr>
          <w:rStyle w:val="a4"/>
          <w:bCs/>
          <w:color w:val="000000"/>
        </w:rPr>
      </w:pPr>
      <w:r w:rsidRPr="00D746B4">
        <w:rPr>
          <w:rStyle w:val="a4"/>
          <w:bCs/>
          <w:color w:val="000000"/>
        </w:rPr>
        <w:lastRenderedPageBreak/>
        <w:t>СОВЕТ ДЕПУТАТОВ ПОЛОВИНСКОГО СЕЛЬСОВЕТА</w:t>
      </w:r>
    </w:p>
    <w:p w:rsidR="00D746B4" w:rsidRPr="00D746B4" w:rsidRDefault="00D746B4">
      <w:pPr>
        <w:pStyle w:val="a5"/>
        <w:framePr w:w="8914" w:h="681" w:hRule="exact" w:wrap="none" w:vAnchor="page" w:hAnchor="page" w:x="1916" w:y="1469"/>
        <w:shd w:val="clear" w:color="auto" w:fill="auto"/>
        <w:spacing w:line="260" w:lineRule="exact"/>
        <w:jc w:val="center"/>
      </w:pPr>
      <w:r w:rsidRPr="00D746B4">
        <w:rPr>
          <w:rStyle w:val="a4"/>
          <w:bCs/>
          <w:color w:val="000000"/>
        </w:rPr>
        <w:t>СОВЕТСКОГО РАЙОНА АЛТАЙСКОГО КРАЯ</w:t>
      </w:r>
    </w:p>
    <w:p w:rsidR="00C96055" w:rsidRDefault="00C96055">
      <w:pPr>
        <w:pStyle w:val="10"/>
        <w:framePr w:w="9442" w:h="398" w:hRule="exact" w:wrap="none" w:vAnchor="page" w:hAnchor="page" w:x="1609" w:y="2569"/>
        <w:shd w:val="clear" w:color="auto" w:fill="auto"/>
        <w:spacing w:after="0" w:line="340" w:lineRule="exact"/>
        <w:ind w:left="20"/>
      </w:pPr>
      <w:bookmarkStart w:id="1" w:name="bookmark1"/>
      <w:r>
        <w:rPr>
          <w:rStyle w:val="1"/>
          <w:b/>
          <w:bCs/>
          <w:color w:val="000000"/>
        </w:rPr>
        <w:t>РЕШЕНИЕ</w:t>
      </w:r>
      <w:bookmarkEnd w:id="1"/>
    </w:p>
    <w:p w:rsidR="00C96055" w:rsidRDefault="00D746B4">
      <w:pPr>
        <w:pStyle w:val="20"/>
        <w:framePr w:wrap="none" w:vAnchor="page" w:hAnchor="page" w:x="1858" w:y="3209"/>
        <w:shd w:val="clear" w:color="auto" w:fill="auto"/>
        <w:spacing w:before="0" w:after="0" w:line="260" w:lineRule="exact"/>
        <w:jc w:val="left"/>
      </w:pPr>
      <w:r>
        <w:rPr>
          <w:rStyle w:val="2"/>
          <w:color w:val="000000"/>
        </w:rPr>
        <w:t xml:space="preserve">   </w:t>
      </w:r>
      <w:r w:rsidR="0018337F">
        <w:rPr>
          <w:rStyle w:val="2"/>
          <w:color w:val="000000"/>
        </w:rPr>
        <w:t xml:space="preserve">06.05. </w:t>
      </w:r>
      <w:r w:rsidR="00C96055">
        <w:rPr>
          <w:rStyle w:val="2"/>
          <w:color w:val="000000"/>
        </w:rPr>
        <w:t>2024 г.</w:t>
      </w:r>
    </w:p>
    <w:p w:rsidR="00C96055" w:rsidRDefault="00D746B4">
      <w:pPr>
        <w:pStyle w:val="30"/>
        <w:framePr w:wrap="none" w:vAnchor="page" w:hAnchor="page" w:x="5717" w:y="3529"/>
        <w:shd w:val="clear" w:color="auto" w:fill="auto"/>
        <w:spacing w:before="0" w:after="0" w:line="190" w:lineRule="exact"/>
        <w:jc w:val="left"/>
      </w:pPr>
      <w:r>
        <w:rPr>
          <w:rStyle w:val="3"/>
          <w:color w:val="000000"/>
        </w:rPr>
        <w:t>с.Половинка</w:t>
      </w:r>
    </w:p>
    <w:p w:rsidR="00C96055" w:rsidRDefault="00C96055">
      <w:pPr>
        <w:pStyle w:val="20"/>
        <w:framePr w:w="9442" w:h="1324" w:hRule="exact" w:wrap="none" w:vAnchor="page" w:hAnchor="page" w:x="1609" w:y="4033"/>
        <w:shd w:val="clear" w:color="auto" w:fill="auto"/>
        <w:spacing w:before="0" w:after="0" w:line="317" w:lineRule="exact"/>
        <w:ind w:right="4160"/>
      </w:pPr>
      <w:r>
        <w:rPr>
          <w:rStyle w:val="2"/>
          <w:color w:val="000000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</w:p>
    <w:p w:rsidR="00C96055" w:rsidRDefault="00C96055">
      <w:pPr>
        <w:pStyle w:val="20"/>
        <w:framePr w:wrap="none" w:vAnchor="page" w:hAnchor="page" w:x="10349" w:y="3282"/>
        <w:shd w:val="clear" w:color="auto" w:fill="auto"/>
        <w:spacing w:before="0" w:after="0" w:line="260" w:lineRule="exact"/>
        <w:jc w:val="left"/>
      </w:pPr>
      <w:r>
        <w:rPr>
          <w:rStyle w:val="2"/>
          <w:color w:val="000000"/>
        </w:rPr>
        <w:t>№</w:t>
      </w:r>
      <w:r w:rsidR="0018337F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</w:t>
      </w:r>
    </w:p>
    <w:p w:rsidR="00C96055" w:rsidRDefault="00C96055">
      <w:pPr>
        <w:pStyle w:val="20"/>
        <w:framePr w:w="9442" w:h="10361" w:hRule="exact" w:wrap="none" w:vAnchor="page" w:hAnchor="page" w:x="1609" w:y="565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7" w:lineRule="exact"/>
        <w:ind w:firstLine="600"/>
      </w:pPr>
      <w:r>
        <w:rPr>
          <w:rStyle w:val="2"/>
          <w:color w:val="000000"/>
        </w:rPr>
        <w:t xml:space="preserve">Установить на территории </w:t>
      </w:r>
      <w:r w:rsidR="00D746B4">
        <w:rPr>
          <w:rStyle w:val="2"/>
          <w:color w:val="000000"/>
        </w:rPr>
        <w:t xml:space="preserve">Половинского сельсовета Советского района </w:t>
      </w:r>
      <w:r>
        <w:rPr>
          <w:rStyle w:val="2"/>
          <w:color w:val="000000"/>
        </w:rPr>
        <w:t>Алтайского края дополнительные основания признания безнадежными к взысканию недоимки, задолженности по пеням и штрафам по местным налогам, уплата и (или) взыскание которых оказались невозможными в случаях:</w:t>
      </w:r>
    </w:p>
    <w:p w:rsidR="00C96055" w:rsidRDefault="00C96055">
      <w:pPr>
        <w:pStyle w:val="20"/>
        <w:framePr w:w="9442" w:h="10361" w:hRule="exact" w:wrap="none" w:vAnchor="page" w:hAnchor="page" w:x="1609" w:y="5651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17" w:lineRule="exact"/>
        <w:ind w:firstLine="600"/>
      </w:pPr>
      <w:r>
        <w:rPr>
          <w:rStyle w:val="2"/>
          <w:color w:val="000000"/>
        </w:rPr>
        <w:t>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C96055" w:rsidRDefault="00C96055">
      <w:pPr>
        <w:pStyle w:val="20"/>
        <w:framePr w:w="9442" w:h="10361" w:hRule="exact" w:wrap="none" w:vAnchor="page" w:hAnchor="page" w:x="1609" w:y="565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а) выписка из Единого государственного реестра налогоплательщиков;</w:t>
      </w:r>
    </w:p>
    <w:p w:rsidR="00C96055" w:rsidRDefault="00C96055">
      <w:pPr>
        <w:pStyle w:val="20"/>
        <w:framePr w:w="9442" w:h="10361" w:hRule="exact" w:wrap="none" w:vAnchor="page" w:hAnchor="page" w:x="1609" w:y="5651"/>
        <w:numPr>
          <w:ilvl w:val="1"/>
          <w:numId w:val="2"/>
        </w:numPr>
        <w:shd w:val="clear" w:color="auto" w:fill="auto"/>
        <w:tabs>
          <w:tab w:val="left" w:pos="1081"/>
        </w:tabs>
        <w:spacing w:before="0" w:after="0" w:line="322" w:lineRule="exact"/>
        <w:ind w:firstLine="600"/>
      </w:pPr>
      <w:r>
        <w:rPr>
          <w:rStyle w:val="2"/>
          <w:color w:val="000000"/>
        </w:rPr>
        <w:t>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C96055" w:rsidRDefault="00C96055">
      <w:pPr>
        <w:pStyle w:val="20"/>
        <w:framePr w:w="9442" w:h="10361" w:hRule="exact" w:wrap="none" w:vAnchor="page" w:hAnchor="page" w:x="1609" w:y="565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а) копия исполнительного документа;</w:t>
      </w:r>
    </w:p>
    <w:p w:rsidR="00C96055" w:rsidRDefault="00C96055">
      <w:pPr>
        <w:pStyle w:val="20"/>
        <w:framePr w:w="9442" w:h="10361" w:hRule="exact" w:wrap="none" w:vAnchor="page" w:hAnchor="page" w:x="1609" w:y="5651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22" w:lineRule="exact"/>
        <w:ind w:firstLine="600"/>
      </w:pPr>
      <w:r>
        <w:rPr>
          <w:rStyle w:val="2"/>
          <w:color w:val="000000"/>
        </w:rPr>
        <w:t>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C96055" w:rsidRDefault="00C96055">
      <w:pPr>
        <w:pStyle w:val="20"/>
        <w:framePr w:w="9442" w:h="10361" w:hRule="exact" w:wrap="none" w:vAnchor="page" w:hAnchor="page" w:x="1609" w:y="565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а) копия нормативного правового акта, которым налог был отменен;</w:t>
      </w:r>
    </w:p>
    <w:p w:rsidR="00C96055" w:rsidRDefault="00C96055">
      <w:pPr>
        <w:pStyle w:val="20"/>
        <w:framePr w:w="9442" w:h="10361" w:hRule="exact" w:wrap="none" w:vAnchor="page" w:hAnchor="page" w:x="1609" w:y="5651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22" w:lineRule="exact"/>
        <w:ind w:firstLine="600"/>
      </w:pPr>
      <w:r>
        <w:rPr>
          <w:rStyle w:val="2"/>
          <w:color w:val="000000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96055" w:rsidRDefault="00C96055">
      <w:pPr>
        <w:pStyle w:val="20"/>
        <w:framePr w:w="9442" w:h="10361" w:hRule="exact" w:wrap="none" w:vAnchor="page" w:hAnchor="page" w:x="1609" w:y="5651"/>
        <w:numPr>
          <w:ilvl w:val="1"/>
          <w:numId w:val="2"/>
        </w:numPr>
        <w:shd w:val="clear" w:color="auto" w:fill="auto"/>
        <w:tabs>
          <w:tab w:val="left" w:pos="1081"/>
        </w:tabs>
        <w:spacing w:before="0" w:after="0" w:line="322" w:lineRule="exact"/>
        <w:ind w:firstLine="600"/>
      </w:pPr>
      <w:r>
        <w:rPr>
          <w:rStyle w:val="2"/>
          <w:color w:val="000000"/>
        </w:rPr>
        <w:t>) задолженность по пени в размере, не превышающем 100 рублей, при условии отсутствия у налогоплательщика недоимки по налогу, не</w:t>
      </w:r>
    </w:p>
    <w:p w:rsidR="00C96055" w:rsidRDefault="00C96055">
      <w:pPr>
        <w:rPr>
          <w:color w:val="auto"/>
          <w:sz w:val="2"/>
          <w:szCs w:val="2"/>
        </w:rPr>
        <w:sectPr w:rsidR="00C960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6055" w:rsidRDefault="00C96055">
      <w:pPr>
        <w:pStyle w:val="20"/>
        <w:framePr w:w="9432" w:h="13932" w:hRule="exact" w:wrap="none" w:vAnchor="page" w:hAnchor="page" w:x="1651" w:y="519"/>
        <w:shd w:val="clear" w:color="auto" w:fill="auto"/>
        <w:spacing w:before="0" w:after="0" w:line="317" w:lineRule="exact"/>
      </w:pPr>
      <w:r>
        <w:rPr>
          <w:rStyle w:val="2"/>
          <w:color w:val="000000"/>
        </w:rPr>
        <w:t>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96055" w:rsidRDefault="00C96055">
      <w:pPr>
        <w:pStyle w:val="20"/>
        <w:framePr w:w="9432" w:h="13932" w:hRule="exact" w:wrap="none" w:vAnchor="page" w:hAnchor="page" w:x="1651" w:y="519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322" w:lineRule="exact"/>
        <w:ind w:firstLine="560"/>
      </w:pPr>
      <w:r>
        <w:rPr>
          <w:rStyle w:val="2"/>
          <w:color w:val="000000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96055" w:rsidRDefault="00C96055">
      <w:pPr>
        <w:pStyle w:val="20"/>
        <w:framePr w:w="9432" w:h="13932" w:hRule="exact" w:wrap="none" w:vAnchor="page" w:hAnchor="page" w:x="1651" w:y="519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0" w:line="322" w:lineRule="exact"/>
        <w:ind w:firstLine="560"/>
      </w:pPr>
      <w:r>
        <w:rPr>
          <w:rStyle w:val="2"/>
          <w:color w:val="000000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C96055" w:rsidRDefault="00C96055">
      <w:pPr>
        <w:pStyle w:val="20"/>
        <w:framePr w:w="9432" w:h="13932" w:hRule="exact" w:wrap="none" w:vAnchor="page" w:hAnchor="page" w:x="1651" w:y="519"/>
        <w:numPr>
          <w:ilvl w:val="1"/>
          <w:numId w:val="2"/>
        </w:numPr>
        <w:shd w:val="clear" w:color="auto" w:fill="auto"/>
        <w:tabs>
          <w:tab w:val="left" w:pos="1028"/>
        </w:tabs>
        <w:spacing w:before="0" w:after="0" w:line="322" w:lineRule="exact"/>
        <w:ind w:firstLine="560"/>
      </w:pPr>
      <w:r>
        <w:rPr>
          <w:rStyle w:val="2"/>
          <w:color w:val="000000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96055" w:rsidRPr="00D746B4" w:rsidRDefault="00C96055">
      <w:pPr>
        <w:pStyle w:val="20"/>
        <w:framePr w:w="9432" w:h="13932" w:hRule="exact" w:wrap="none" w:vAnchor="page" w:hAnchor="page" w:x="1651" w:y="519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355" w:lineRule="exact"/>
        <w:ind w:firstLine="560"/>
        <w:rPr>
          <w:rStyle w:val="2"/>
        </w:rPr>
      </w:pPr>
      <w:r>
        <w:rPr>
          <w:rStyle w:val="2"/>
          <w:color w:val="000000"/>
        </w:rPr>
        <w:t>Настоящее Решение вступает в силу со дня его официального опубликования.</w:t>
      </w: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  <w:rPr>
          <w:rStyle w:val="2"/>
          <w:color w:val="000000"/>
        </w:rPr>
      </w:pPr>
    </w:p>
    <w:p w:rsidR="00D746B4" w:rsidRDefault="00D746B4" w:rsidP="00D746B4">
      <w:pPr>
        <w:pStyle w:val="20"/>
        <w:framePr w:w="9432" w:h="13932" w:hRule="exact" w:wrap="none" w:vAnchor="page" w:hAnchor="page" w:x="1651" w:y="519"/>
        <w:shd w:val="clear" w:color="auto" w:fill="auto"/>
        <w:tabs>
          <w:tab w:val="left" w:pos="946"/>
        </w:tabs>
        <w:spacing w:before="0" w:after="0" w:line="355" w:lineRule="exact"/>
        <w:ind w:left="560"/>
      </w:pPr>
      <w:r>
        <w:rPr>
          <w:rStyle w:val="2"/>
          <w:color w:val="000000"/>
        </w:rPr>
        <w:t>Председатель Совета депутатов                                             Б.В.Даньшин</w:t>
      </w:r>
    </w:p>
    <w:p w:rsidR="00C96055" w:rsidRDefault="00C96055">
      <w:pPr>
        <w:rPr>
          <w:color w:val="auto"/>
          <w:sz w:val="2"/>
          <w:szCs w:val="2"/>
        </w:rPr>
      </w:pPr>
    </w:p>
    <w:sectPr w:rsidR="00C960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055"/>
    <w:rsid w:val="0000245C"/>
    <w:rsid w:val="00156599"/>
    <w:rsid w:val="0018337F"/>
    <w:rsid w:val="00821602"/>
    <w:rsid w:val="008822E1"/>
    <w:rsid w:val="009E3ABE"/>
    <w:rsid w:val="00A616A7"/>
    <w:rsid w:val="00A652C8"/>
    <w:rsid w:val="00C96055"/>
    <w:rsid w:val="00D7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9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19"/>
      <w:szCs w:val="19"/>
      <w:u w:val="none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90"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60" w:after="6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360" w:line="240" w:lineRule="atLeast"/>
      <w:jc w:val="center"/>
    </w:pPr>
    <w:rPr>
      <w:rFonts w:ascii="Arial" w:hAnsi="Arial" w:cs="Arial"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2024-05-20T07:40:00Z</dcterms:created>
  <dcterms:modified xsi:type="dcterms:W3CDTF">2024-05-20T07:40:00Z</dcterms:modified>
</cp:coreProperties>
</file>